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0B62" w14:textId="79E7D542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46E38405" w14:textId="339CF9DB" w:rsidR="00755CB2" w:rsidRDefault="00B82C7A" w:rsidP="00B82C7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臨床倫理事例の実施における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 w:rsidR="004D245A">
        <w:rPr>
          <w:rFonts w:asciiTheme="majorEastAsia" w:eastAsiaTheme="majorEastAsia" w:hAnsiTheme="majorEastAsia" w:hint="eastAsia"/>
          <w:sz w:val="24"/>
          <w:szCs w:val="24"/>
        </w:rPr>
        <w:t>又は不具合に関する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報告</w:t>
      </w:r>
      <w:r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D52266E" w14:textId="77777777" w:rsidR="00B82C7A" w:rsidRPr="003B6864" w:rsidRDefault="00B82C7A" w:rsidP="00B82C7A">
      <w:pPr>
        <w:rPr>
          <w:rFonts w:asciiTheme="majorEastAsia" w:eastAsiaTheme="majorEastAsia" w:hAnsiTheme="majorEastAsia"/>
          <w:sz w:val="24"/>
          <w:szCs w:val="24"/>
        </w:rPr>
      </w:pPr>
    </w:p>
    <w:p w14:paraId="214C905B" w14:textId="40BDCBAA" w:rsidR="00755CB2" w:rsidRPr="003B6864" w:rsidRDefault="00755CB2" w:rsidP="00755CB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114AB30D" w14:textId="3CB5A304" w:rsidR="00755CB2" w:rsidRPr="003B6864" w:rsidRDefault="00193344" w:rsidP="00755CB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宮城県立がんセンター総長</w:t>
      </w:r>
      <w:r w:rsidR="00755CB2" w:rsidRPr="003B6864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14:paraId="79C3B1D7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638A872E" w14:textId="6F81915F" w:rsidR="00755CB2" w:rsidRPr="003B6864" w:rsidRDefault="00C27283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臨床倫理事例の実施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に関連する重篤な有害事象について、下記のとおり報告</w:t>
      </w:r>
      <w:r w:rsidR="004D245A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FCB7ED3" w14:textId="77777777" w:rsidR="0000560E" w:rsidRDefault="0000560E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5470D623" w14:textId="262CCD44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1. </w:t>
      </w:r>
      <w:r w:rsidR="0026771B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1E383D">
        <w:rPr>
          <w:rFonts w:asciiTheme="majorEastAsia" w:eastAsiaTheme="majorEastAsia" w:hAnsiTheme="majorEastAsia" w:hint="eastAsia"/>
          <w:sz w:val="24"/>
          <w:szCs w:val="24"/>
        </w:rPr>
        <w:t>している臨床倫理事例</w:t>
      </w:r>
      <w:r w:rsidR="0026771B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p w14:paraId="7E6790FD" w14:textId="7EFE28CE" w:rsidR="006302E3" w:rsidRPr="003B6864" w:rsidRDefault="006302E3" w:rsidP="006302E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) </w:t>
      </w:r>
      <w:r>
        <w:rPr>
          <w:rFonts w:asciiTheme="majorEastAsia" w:eastAsiaTheme="majorEastAsia" w:hAnsiTheme="majorEastAsia" w:hint="eastAsia"/>
          <w:sz w:val="24"/>
          <w:szCs w:val="24"/>
        </w:rPr>
        <w:t>臨床倫理事例の名称</w:t>
      </w:r>
      <w:r w:rsidR="00BE2C7F">
        <w:rPr>
          <w:rFonts w:asciiTheme="majorEastAsia" w:eastAsiaTheme="majorEastAsia" w:hAnsiTheme="majorEastAsia" w:hint="eastAsia"/>
          <w:sz w:val="24"/>
          <w:szCs w:val="24"/>
        </w:rPr>
        <w:t xml:space="preserve">: </w:t>
      </w:r>
    </w:p>
    <w:p w14:paraId="07D3E22C" w14:textId="62772244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(</w:t>
      </w:r>
      <w:r w:rsidR="006302E3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) </w:t>
      </w:r>
      <w:r w:rsidR="000F1722">
        <w:rPr>
          <w:rFonts w:asciiTheme="majorEastAsia" w:eastAsiaTheme="majorEastAsia" w:hAnsiTheme="majorEastAsia" w:hint="eastAsia"/>
          <w:sz w:val="24"/>
          <w:szCs w:val="24"/>
        </w:rPr>
        <w:t xml:space="preserve">実施責任者: </w:t>
      </w:r>
    </w:p>
    <w:p w14:paraId="66986336" w14:textId="49998341" w:rsidR="00755CB2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>(</w:t>
      </w:r>
      <w:r w:rsidR="006302E3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3B6864">
        <w:rPr>
          <w:rFonts w:asciiTheme="majorEastAsia" w:eastAsiaTheme="majorEastAsia" w:hAnsiTheme="majorEastAsia"/>
          <w:sz w:val="24"/>
          <w:szCs w:val="24"/>
          <w:lang w:eastAsia="zh-TW"/>
        </w:rPr>
        <w:t xml:space="preserve">) </w:t>
      </w:r>
      <w:r w:rsidR="000F1722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3B6864">
        <w:rPr>
          <w:rFonts w:asciiTheme="majorEastAsia" w:eastAsiaTheme="majorEastAsia" w:hAnsiTheme="majorEastAsia" w:hint="eastAsia"/>
          <w:sz w:val="24"/>
          <w:szCs w:val="24"/>
          <w:lang w:eastAsia="zh-TW"/>
        </w:rPr>
        <w:t>者</w:t>
      </w:r>
      <w:r w:rsidR="00BE2C7F">
        <w:rPr>
          <w:rFonts w:asciiTheme="majorEastAsia" w:eastAsiaTheme="majorEastAsia" w:hAnsiTheme="majorEastAsia" w:hint="eastAsia"/>
          <w:sz w:val="24"/>
          <w:szCs w:val="24"/>
        </w:rPr>
        <w:t xml:space="preserve">: </w:t>
      </w:r>
    </w:p>
    <w:p w14:paraId="7A68B62A" w14:textId="18F9C7E6" w:rsidR="006302E3" w:rsidRPr="003B6864" w:rsidRDefault="006302E3" w:rsidP="00961B6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(4) 実施対象者</w:t>
      </w:r>
      <w:r w:rsidR="00961B6B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患者ID: </w:t>
      </w:r>
    </w:p>
    <w:p w14:paraId="4697063B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2AD6CDF7" w14:textId="37D70E19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 xml:space="preserve">2.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0F2EC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14:paraId="0D10FC18" w14:textId="4BCEF630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(</w:t>
      </w:r>
      <w:r w:rsidR="000F2EC1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 w:rsidR="00745C5C">
        <w:rPr>
          <w:rFonts w:asciiTheme="majorEastAsia" w:eastAsiaTheme="majorEastAsia" w:hAnsiTheme="majorEastAsia" w:hint="eastAsia"/>
          <w:sz w:val="24"/>
          <w:szCs w:val="24"/>
        </w:rPr>
        <w:t>又は不具合</w:t>
      </w:r>
      <w:r w:rsidR="000F2EC1">
        <w:rPr>
          <w:rFonts w:asciiTheme="majorEastAsia" w:eastAsiaTheme="majorEastAsia" w:hAnsiTheme="majorEastAsia" w:hint="eastAsia"/>
          <w:sz w:val="24"/>
          <w:szCs w:val="24"/>
        </w:rPr>
        <w:t>の内容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・経過</w:t>
      </w:r>
    </w:p>
    <w:p w14:paraId="5FA3E920" w14:textId="2CC63A16" w:rsidR="00755CB2" w:rsidRPr="003B6864" w:rsidRDefault="00346B22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DC4275">
        <w:rPr>
          <w:rFonts w:asciiTheme="majorEastAsia" w:eastAsiaTheme="majorEastAsia" w:hAnsiTheme="majorEastAsia" w:hint="eastAsia"/>
          <w:sz w:val="24"/>
          <w:szCs w:val="24"/>
        </w:rPr>
        <w:t>予測可能性、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発生日、重篤と判断した理由、侵襲・介入の内容と因果関係、経過、転帰等を簡潔に記入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2E336A9C" w14:textId="7777777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58DB16D" w14:textId="53736927" w:rsidR="00755CB2" w:rsidRPr="003B6864" w:rsidRDefault="00755CB2" w:rsidP="00755CB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t>(</w:t>
      </w:r>
      <w:r w:rsidR="00EE34D9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B6864">
        <w:rPr>
          <w:rFonts w:asciiTheme="majorEastAsia" w:eastAsiaTheme="majorEastAsia" w:hAnsiTheme="majorEastAsia"/>
          <w:sz w:val="24"/>
          <w:szCs w:val="24"/>
        </w:rPr>
        <w:t xml:space="preserve">) 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 w:rsidR="00745C5C">
        <w:rPr>
          <w:rFonts w:asciiTheme="majorEastAsia" w:eastAsiaTheme="majorEastAsia" w:hAnsiTheme="majorEastAsia" w:hint="eastAsia"/>
          <w:sz w:val="24"/>
          <w:szCs w:val="24"/>
        </w:rPr>
        <w:t>又は不具合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に対する</w:t>
      </w:r>
      <w:r w:rsidR="00CA327B">
        <w:rPr>
          <w:rFonts w:asciiTheme="majorEastAsia" w:eastAsiaTheme="majorEastAsia" w:hAnsiTheme="majorEastAsia" w:hint="eastAsia"/>
          <w:sz w:val="24"/>
          <w:szCs w:val="24"/>
        </w:rPr>
        <w:t>事後</w:t>
      </w:r>
      <w:r w:rsidR="00104F49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措置</w:t>
      </w:r>
    </w:p>
    <w:p w14:paraId="27DC5267" w14:textId="75972492" w:rsidR="00755CB2" w:rsidRPr="003B6864" w:rsidRDefault="0011486B" w:rsidP="00755CB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(事例実施(治療等)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の中断、説明同意文書の改訂、</w:t>
      </w:r>
      <w:r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対象者への</w:t>
      </w:r>
      <w:r>
        <w:rPr>
          <w:rFonts w:asciiTheme="majorEastAsia" w:eastAsiaTheme="majorEastAsia" w:hAnsiTheme="majorEastAsia" w:hint="eastAsia"/>
          <w:sz w:val="24"/>
          <w:szCs w:val="24"/>
        </w:rPr>
        <w:t>再説明・</w:t>
      </w:r>
      <w:r w:rsidR="00755CB2" w:rsidRPr="003B6864">
        <w:rPr>
          <w:rFonts w:asciiTheme="majorEastAsia" w:eastAsiaTheme="majorEastAsia" w:hAnsiTheme="majorEastAsia" w:hint="eastAsia"/>
          <w:sz w:val="24"/>
          <w:szCs w:val="24"/>
        </w:rPr>
        <w:t>再同意等）</w:t>
      </w:r>
    </w:p>
    <w:p w14:paraId="4A520EE9" w14:textId="77777777" w:rsidR="00755CB2" w:rsidRPr="003B6864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24F0CBA" w14:textId="77777777" w:rsidR="00755CB2" w:rsidRPr="00E376FF" w:rsidRDefault="00755CB2" w:rsidP="00755CB2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5DA83939" w14:textId="77777777" w:rsidR="00755CB2" w:rsidRPr="00E376FF" w:rsidRDefault="00755CB2" w:rsidP="00755CB2">
      <w:pPr>
        <w:rPr>
          <w:rFonts w:asciiTheme="majorEastAsia" w:eastAsiaTheme="majorEastAsia" w:hAnsiTheme="majorEastAsia"/>
          <w:sz w:val="24"/>
          <w:szCs w:val="24"/>
        </w:rPr>
      </w:pPr>
    </w:p>
    <w:p w14:paraId="7AD800E8" w14:textId="7EF5F749" w:rsidR="00755CB2" w:rsidRPr="00755CB2" w:rsidRDefault="00755CB2" w:rsidP="004D448B">
      <w:pPr>
        <w:pStyle w:val="af8"/>
        <w:ind w:right="120"/>
        <w:rPr>
          <w:rFonts w:asciiTheme="majorEastAsia" w:eastAsiaTheme="majorEastAsia" w:hAnsiTheme="majorEastAsia"/>
        </w:rPr>
      </w:pPr>
    </w:p>
    <w:sectPr w:rsidR="00755CB2" w:rsidRPr="00755CB2" w:rsidSect="00755CB2"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AE31" w14:textId="77777777" w:rsidR="00E40E07" w:rsidRDefault="00E40E07" w:rsidP="004F07B9">
      <w:r>
        <w:separator/>
      </w:r>
    </w:p>
  </w:endnote>
  <w:endnote w:type="continuationSeparator" w:id="0">
    <w:p w14:paraId="63FE1488" w14:textId="77777777" w:rsidR="00E40E07" w:rsidRDefault="00E40E07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9AE" w14:textId="77777777" w:rsidR="00E40E07" w:rsidRDefault="00E40E07" w:rsidP="004F07B9">
      <w:r>
        <w:separator/>
      </w:r>
    </w:p>
  </w:footnote>
  <w:footnote w:type="continuationSeparator" w:id="0">
    <w:p w14:paraId="6C9DCF9D" w14:textId="77777777" w:rsidR="00E40E07" w:rsidRDefault="00E40E07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8237692">
    <w:abstractNumId w:val="30"/>
  </w:num>
  <w:num w:numId="2" w16cid:durableId="1539783826">
    <w:abstractNumId w:val="22"/>
  </w:num>
  <w:num w:numId="3" w16cid:durableId="980422483">
    <w:abstractNumId w:val="2"/>
  </w:num>
  <w:num w:numId="4" w16cid:durableId="835078262">
    <w:abstractNumId w:val="32"/>
  </w:num>
  <w:num w:numId="5" w16cid:durableId="534317061">
    <w:abstractNumId w:val="26"/>
  </w:num>
  <w:num w:numId="6" w16cid:durableId="1273168671">
    <w:abstractNumId w:val="7"/>
  </w:num>
  <w:num w:numId="7" w16cid:durableId="1897620326">
    <w:abstractNumId w:val="24"/>
  </w:num>
  <w:num w:numId="8" w16cid:durableId="1988633485">
    <w:abstractNumId w:val="21"/>
  </w:num>
  <w:num w:numId="9" w16cid:durableId="1203202131">
    <w:abstractNumId w:val="23"/>
  </w:num>
  <w:num w:numId="10" w16cid:durableId="1635525387">
    <w:abstractNumId w:val="0"/>
  </w:num>
  <w:num w:numId="11" w16cid:durableId="1373459632">
    <w:abstractNumId w:val="31"/>
  </w:num>
  <w:num w:numId="12" w16cid:durableId="652489867">
    <w:abstractNumId w:val="5"/>
  </w:num>
  <w:num w:numId="13" w16cid:durableId="735275521">
    <w:abstractNumId w:val="17"/>
  </w:num>
  <w:num w:numId="14" w16cid:durableId="88088897">
    <w:abstractNumId w:val="25"/>
  </w:num>
  <w:num w:numId="15" w16cid:durableId="183441548">
    <w:abstractNumId w:val="28"/>
  </w:num>
  <w:num w:numId="16" w16cid:durableId="1036933346">
    <w:abstractNumId w:val="14"/>
  </w:num>
  <w:num w:numId="17" w16cid:durableId="799034494">
    <w:abstractNumId w:val="19"/>
  </w:num>
  <w:num w:numId="18" w16cid:durableId="1733305806">
    <w:abstractNumId w:val="18"/>
  </w:num>
  <w:num w:numId="19" w16cid:durableId="1015159114">
    <w:abstractNumId w:val="29"/>
  </w:num>
  <w:num w:numId="20" w16cid:durableId="1399859145">
    <w:abstractNumId w:val="13"/>
  </w:num>
  <w:num w:numId="21" w16cid:durableId="1523736824">
    <w:abstractNumId w:val="12"/>
  </w:num>
  <w:num w:numId="22" w16cid:durableId="602423635">
    <w:abstractNumId w:val="16"/>
  </w:num>
  <w:num w:numId="23" w16cid:durableId="1522040521">
    <w:abstractNumId w:val="10"/>
  </w:num>
  <w:num w:numId="24" w16cid:durableId="329253492">
    <w:abstractNumId w:val="3"/>
  </w:num>
  <w:num w:numId="25" w16cid:durableId="858347759">
    <w:abstractNumId w:val="8"/>
  </w:num>
  <w:num w:numId="26" w16cid:durableId="297034169">
    <w:abstractNumId w:val="1"/>
  </w:num>
  <w:num w:numId="27" w16cid:durableId="1642686511">
    <w:abstractNumId w:val="6"/>
  </w:num>
  <w:num w:numId="28" w16cid:durableId="1392994671">
    <w:abstractNumId w:val="4"/>
  </w:num>
  <w:num w:numId="29" w16cid:durableId="1818645689">
    <w:abstractNumId w:val="27"/>
  </w:num>
  <w:num w:numId="30" w16cid:durableId="19673006">
    <w:abstractNumId w:val="9"/>
  </w:num>
  <w:num w:numId="31" w16cid:durableId="700979702">
    <w:abstractNumId w:val="15"/>
  </w:num>
  <w:num w:numId="32" w16cid:durableId="1753769174">
    <w:abstractNumId w:val="20"/>
  </w:num>
  <w:num w:numId="33" w16cid:durableId="172733564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560E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722"/>
    <w:rsid w:val="000F28A9"/>
    <w:rsid w:val="000F2BDD"/>
    <w:rsid w:val="000F2EC1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4F49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86B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344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3D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47BDA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1B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A97"/>
    <w:rsid w:val="00345F45"/>
    <w:rsid w:val="00346696"/>
    <w:rsid w:val="00346B22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45A"/>
    <w:rsid w:val="004D28DF"/>
    <w:rsid w:val="004D2A87"/>
    <w:rsid w:val="004D3184"/>
    <w:rsid w:val="004D32A4"/>
    <w:rsid w:val="004D345D"/>
    <w:rsid w:val="004D448B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02E3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5C5C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0AE9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1B6B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C7A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C7F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83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327B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C8B"/>
    <w:rsid w:val="00DB7DD6"/>
    <w:rsid w:val="00DC05D1"/>
    <w:rsid w:val="00DC0A0C"/>
    <w:rsid w:val="00DC2312"/>
    <w:rsid w:val="00DC3241"/>
    <w:rsid w:val="00DC37E0"/>
    <w:rsid w:val="00DC3D52"/>
    <w:rsid w:val="00DC4275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0E07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4D9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2021-04-16T09:27:00Z</dcterms:created>
  <dcterms:modified xsi:type="dcterms:W3CDTF">2024-04-25T01:16:00Z</dcterms:modified>
</cp:coreProperties>
</file>