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380F" w14:textId="5551AB17" w:rsidR="007878C9" w:rsidRPr="006716AF" w:rsidRDefault="007878C9" w:rsidP="006716AF">
      <w:pPr>
        <w:ind w:firstLineChars="100" w:firstLine="235"/>
        <w:rPr>
          <w:b/>
          <w:bCs/>
          <w:sz w:val="24"/>
          <w:szCs w:val="28"/>
        </w:rPr>
      </w:pPr>
      <w:r w:rsidRPr="00E043A8">
        <w:rPr>
          <w:rFonts w:hint="eastAsia"/>
          <w:b/>
          <w:bCs/>
          <w:sz w:val="24"/>
          <w:szCs w:val="28"/>
        </w:rPr>
        <w:t>現在進行中の研究</w:t>
      </w:r>
    </w:p>
    <w:tbl>
      <w:tblPr>
        <w:tblStyle w:val="a3"/>
        <w:tblW w:w="8391" w:type="dxa"/>
        <w:tblLook w:val="04A0" w:firstRow="1" w:lastRow="0" w:firstColumn="1" w:lastColumn="0" w:noHBand="0" w:noVBand="1"/>
      </w:tblPr>
      <w:tblGrid>
        <w:gridCol w:w="1531"/>
        <w:gridCol w:w="1474"/>
        <w:gridCol w:w="5386"/>
      </w:tblGrid>
      <w:tr w:rsidR="00374429" w14:paraId="4E9F5C42" w14:textId="77777777" w:rsidTr="008A3643">
        <w:trPr>
          <w:trHeight w:val="680"/>
        </w:trPr>
        <w:tc>
          <w:tcPr>
            <w:tcW w:w="1531" w:type="dxa"/>
            <w:vAlign w:val="center"/>
          </w:tcPr>
          <w:p w14:paraId="1FAA8554" w14:textId="687C27A7" w:rsidR="00374429" w:rsidRDefault="00374429" w:rsidP="008549B9">
            <w:bookmarkStart w:id="0" w:name="_Hlk75421365"/>
            <w:r>
              <w:rPr>
                <w:rFonts w:hint="eastAsia"/>
              </w:rPr>
              <w:t>研究課題番号</w:t>
            </w:r>
          </w:p>
        </w:tc>
        <w:tc>
          <w:tcPr>
            <w:tcW w:w="1474" w:type="dxa"/>
            <w:vAlign w:val="center"/>
          </w:tcPr>
          <w:p w14:paraId="35453AA8" w14:textId="5B708DAC" w:rsidR="00374429" w:rsidRDefault="00374429" w:rsidP="008549B9">
            <w:r>
              <w:rPr>
                <w:rFonts w:hint="eastAsia"/>
              </w:rPr>
              <w:t>研究責任者</w:t>
            </w:r>
          </w:p>
        </w:tc>
        <w:tc>
          <w:tcPr>
            <w:tcW w:w="5386" w:type="dxa"/>
            <w:vAlign w:val="center"/>
          </w:tcPr>
          <w:p w14:paraId="3BE801F1" w14:textId="0E2B1309" w:rsidR="00374429" w:rsidRDefault="00374429" w:rsidP="008549B9">
            <w:r>
              <w:rPr>
                <w:rFonts w:hint="eastAsia"/>
              </w:rPr>
              <w:t>研究課題名</w:t>
            </w:r>
          </w:p>
        </w:tc>
      </w:tr>
      <w:tr w:rsidR="00ED628E" w14:paraId="1A319F54" w14:textId="77777777" w:rsidTr="00374429">
        <w:trPr>
          <w:trHeight w:val="567"/>
        </w:trPr>
        <w:tc>
          <w:tcPr>
            <w:tcW w:w="1531" w:type="dxa"/>
            <w:vAlign w:val="center"/>
          </w:tcPr>
          <w:p w14:paraId="13730D71" w14:textId="05393F08" w:rsidR="00ED628E" w:rsidRDefault="00ED628E" w:rsidP="008549B9">
            <w:r>
              <w:rPr>
                <w:rFonts w:hint="eastAsia"/>
              </w:rPr>
              <w:t>2</w:t>
            </w:r>
            <w:r>
              <w:t>023-006</w:t>
            </w:r>
          </w:p>
        </w:tc>
        <w:tc>
          <w:tcPr>
            <w:tcW w:w="1474" w:type="dxa"/>
            <w:vAlign w:val="center"/>
          </w:tcPr>
          <w:p w14:paraId="3FD760B2" w14:textId="5BAE4880" w:rsidR="00ED628E" w:rsidRDefault="00ED628E" w:rsidP="008549B9">
            <w:r>
              <w:rPr>
                <w:rFonts w:hint="eastAsia"/>
              </w:rPr>
              <w:t>三浦千里</w:t>
            </w:r>
          </w:p>
        </w:tc>
        <w:tc>
          <w:tcPr>
            <w:tcW w:w="5386" w:type="dxa"/>
            <w:vAlign w:val="center"/>
          </w:tcPr>
          <w:p w14:paraId="44A572CB" w14:textId="1BCBE8A4" w:rsidR="00ED628E" w:rsidRPr="00ED628E" w:rsidRDefault="00ED628E" w:rsidP="008549B9">
            <w:r>
              <w:t xml:space="preserve">造血器腫瘍における </w:t>
            </w:r>
            <w:proofErr w:type="spellStart"/>
            <w:r>
              <w:t>polatuzumab</w:t>
            </w:r>
            <w:proofErr w:type="spellEnd"/>
            <w:r>
              <w:t xml:space="preserve"> </w:t>
            </w:r>
            <w:proofErr w:type="spellStart"/>
            <w:r>
              <w:t>vedotin</w:t>
            </w:r>
            <w:proofErr w:type="spellEnd"/>
            <w:r>
              <w:t xml:space="preserve"> 併用下での副作用発現率についての 比較検討</w:t>
            </w:r>
          </w:p>
        </w:tc>
      </w:tr>
      <w:tr w:rsidR="00516A8A" w14:paraId="2A4457E3" w14:textId="77777777" w:rsidTr="00374429">
        <w:trPr>
          <w:trHeight w:val="567"/>
        </w:trPr>
        <w:tc>
          <w:tcPr>
            <w:tcW w:w="1531" w:type="dxa"/>
            <w:vAlign w:val="center"/>
          </w:tcPr>
          <w:p w14:paraId="10A8D996" w14:textId="457251EE" w:rsidR="00516A8A" w:rsidRDefault="004B5C12" w:rsidP="008549B9">
            <w:r>
              <w:rPr>
                <w:rFonts w:hint="eastAsia"/>
              </w:rPr>
              <w:t>2</w:t>
            </w:r>
            <w:r>
              <w:t>021-</w:t>
            </w:r>
            <w:r>
              <w:rPr>
                <w:rFonts w:hint="eastAsia"/>
              </w:rPr>
              <w:t>0</w:t>
            </w:r>
            <w:r>
              <w:t>67</w:t>
            </w:r>
          </w:p>
        </w:tc>
        <w:tc>
          <w:tcPr>
            <w:tcW w:w="1474" w:type="dxa"/>
            <w:vAlign w:val="center"/>
          </w:tcPr>
          <w:p w14:paraId="38AFF7CE" w14:textId="2AC0FBF4" w:rsidR="00516A8A" w:rsidRDefault="004B5C12" w:rsidP="008549B9">
            <w:r>
              <w:rPr>
                <w:rFonts w:hint="eastAsia"/>
              </w:rPr>
              <w:t>三上貴弘</w:t>
            </w:r>
          </w:p>
        </w:tc>
        <w:tc>
          <w:tcPr>
            <w:tcW w:w="5386" w:type="dxa"/>
            <w:vAlign w:val="center"/>
          </w:tcPr>
          <w:p w14:paraId="51C26909" w14:textId="089A745D" w:rsidR="00516A8A" w:rsidRDefault="004B5C12" w:rsidP="008549B9">
            <w:r>
              <w:rPr>
                <w:rFonts w:hint="eastAsia"/>
              </w:rPr>
              <w:t>がん専門病院における病棟定数配置薬の睡眠導入剤変更による転倒・転落件数の変化の検証</w:t>
            </w:r>
          </w:p>
        </w:tc>
      </w:tr>
      <w:tr w:rsidR="00F67233" w14:paraId="526D9C05" w14:textId="77777777" w:rsidTr="00374429">
        <w:trPr>
          <w:trHeight w:val="567"/>
        </w:trPr>
        <w:tc>
          <w:tcPr>
            <w:tcW w:w="1531" w:type="dxa"/>
            <w:vAlign w:val="center"/>
          </w:tcPr>
          <w:p w14:paraId="5A15C4CE" w14:textId="3BC7640F" w:rsidR="00F67233" w:rsidRDefault="00F67233" w:rsidP="008549B9">
            <w:r>
              <w:rPr>
                <w:rFonts w:hint="eastAsia"/>
              </w:rPr>
              <w:t>2021-0</w:t>
            </w:r>
            <w:r>
              <w:t>24</w:t>
            </w:r>
          </w:p>
        </w:tc>
        <w:tc>
          <w:tcPr>
            <w:tcW w:w="1474" w:type="dxa"/>
            <w:vAlign w:val="center"/>
          </w:tcPr>
          <w:p w14:paraId="102BF093" w14:textId="6A6E95E7" w:rsidR="00F67233" w:rsidRDefault="00F67233" w:rsidP="008549B9">
            <w:r>
              <w:rPr>
                <w:rFonts w:hint="eastAsia"/>
              </w:rPr>
              <w:t>宮浦誠治</w:t>
            </w:r>
          </w:p>
        </w:tc>
        <w:tc>
          <w:tcPr>
            <w:tcW w:w="5386" w:type="dxa"/>
            <w:vAlign w:val="center"/>
          </w:tcPr>
          <w:p w14:paraId="00B8F3CC" w14:textId="63A76B7F" w:rsidR="00F67233" w:rsidRDefault="00F67233" w:rsidP="008549B9">
            <w:r>
              <w:rPr>
                <w:rFonts w:hint="eastAsia"/>
              </w:rPr>
              <w:t>手術予定がん患者を対象とした入院前薬剤師外来の構築とその効果</w:t>
            </w:r>
          </w:p>
        </w:tc>
      </w:tr>
      <w:tr w:rsidR="00374429" w14:paraId="1591D6FE" w14:textId="77777777" w:rsidTr="00374429">
        <w:trPr>
          <w:trHeight w:val="567"/>
        </w:trPr>
        <w:tc>
          <w:tcPr>
            <w:tcW w:w="1531" w:type="dxa"/>
            <w:vAlign w:val="center"/>
          </w:tcPr>
          <w:p w14:paraId="74C7212E" w14:textId="03F17C03" w:rsidR="00374429" w:rsidRDefault="00374429" w:rsidP="008549B9">
            <w:r>
              <w:rPr>
                <w:rFonts w:hint="eastAsia"/>
              </w:rPr>
              <w:t>2021-014</w:t>
            </w:r>
          </w:p>
        </w:tc>
        <w:tc>
          <w:tcPr>
            <w:tcW w:w="1474" w:type="dxa"/>
            <w:vAlign w:val="center"/>
          </w:tcPr>
          <w:p w14:paraId="394AD07F" w14:textId="2A5A3ADF" w:rsidR="00374429" w:rsidRDefault="00F20130" w:rsidP="008549B9">
            <w:r>
              <w:rPr>
                <w:rFonts w:hint="eastAsia"/>
              </w:rPr>
              <w:t>岩部　翠</w:t>
            </w:r>
          </w:p>
        </w:tc>
        <w:tc>
          <w:tcPr>
            <w:tcW w:w="5386" w:type="dxa"/>
            <w:vAlign w:val="center"/>
          </w:tcPr>
          <w:p w14:paraId="062D5E93" w14:textId="42C483C5" w:rsidR="00374429" w:rsidRDefault="00374429" w:rsidP="008549B9">
            <w:r>
              <w:rPr>
                <w:rFonts w:hint="eastAsia"/>
              </w:rPr>
              <w:t>新型コロナウイルス流行下におけるがん薬物療法の安全性の検討</w:t>
            </w:r>
          </w:p>
        </w:tc>
      </w:tr>
      <w:bookmarkEnd w:id="0"/>
    </w:tbl>
    <w:p w14:paraId="66B2E360" w14:textId="3880E57D" w:rsidR="006716AF" w:rsidRPr="00405D31" w:rsidRDefault="006716AF" w:rsidP="00A135BC">
      <w:pPr>
        <w:rPr>
          <w:rFonts w:hint="eastAsia"/>
        </w:rPr>
      </w:pPr>
    </w:p>
    <w:sectPr w:rsidR="006716AF" w:rsidRPr="00405D3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78CB" w14:textId="77777777" w:rsidR="00DB0F9A" w:rsidRDefault="00DB0F9A" w:rsidP="009311ED">
      <w:r>
        <w:separator/>
      </w:r>
    </w:p>
  </w:endnote>
  <w:endnote w:type="continuationSeparator" w:id="0">
    <w:p w14:paraId="55BC51FD" w14:textId="77777777" w:rsidR="00DB0F9A" w:rsidRDefault="00DB0F9A" w:rsidP="0093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363B" w14:textId="77777777" w:rsidR="00DB0F9A" w:rsidRDefault="00DB0F9A" w:rsidP="009311ED">
      <w:r>
        <w:separator/>
      </w:r>
    </w:p>
  </w:footnote>
  <w:footnote w:type="continuationSeparator" w:id="0">
    <w:p w14:paraId="2C2D975E" w14:textId="77777777" w:rsidR="00DB0F9A" w:rsidRDefault="00DB0F9A" w:rsidP="0093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9B23" w14:textId="7C7891DE" w:rsidR="009311ED" w:rsidRDefault="009311ED" w:rsidP="00405D31">
    <w:pPr>
      <w:pStyle w:val="a9"/>
      <w:ind w:right="42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9"/>
    <w:rsid w:val="00001E98"/>
    <w:rsid w:val="000635E1"/>
    <w:rsid w:val="000B10C8"/>
    <w:rsid w:val="000E2E90"/>
    <w:rsid w:val="00125BD5"/>
    <w:rsid w:val="001476BE"/>
    <w:rsid w:val="001C23D5"/>
    <w:rsid w:val="00213F4A"/>
    <w:rsid w:val="002816A3"/>
    <w:rsid w:val="002A7FB3"/>
    <w:rsid w:val="00374429"/>
    <w:rsid w:val="00393D49"/>
    <w:rsid w:val="003A247B"/>
    <w:rsid w:val="003C6C74"/>
    <w:rsid w:val="00405D31"/>
    <w:rsid w:val="00493166"/>
    <w:rsid w:val="004B5C12"/>
    <w:rsid w:val="00516A8A"/>
    <w:rsid w:val="005473D6"/>
    <w:rsid w:val="00557075"/>
    <w:rsid w:val="00575B41"/>
    <w:rsid w:val="0059416F"/>
    <w:rsid w:val="005C3FD6"/>
    <w:rsid w:val="006716AF"/>
    <w:rsid w:val="007079C4"/>
    <w:rsid w:val="00730E32"/>
    <w:rsid w:val="007878C9"/>
    <w:rsid w:val="008549B9"/>
    <w:rsid w:val="008A3643"/>
    <w:rsid w:val="00913D73"/>
    <w:rsid w:val="009311ED"/>
    <w:rsid w:val="009571B1"/>
    <w:rsid w:val="00A135BC"/>
    <w:rsid w:val="00A46208"/>
    <w:rsid w:val="00A73403"/>
    <w:rsid w:val="00AD0B4C"/>
    <w:rsid w:val="00B31A9F"/>
    <w:rsid w:val="00B43C3B"/>
    <w:rsid w:val="00BB212D"/>
    <w:rsid w:val="00CE3ECB"/>
    <w:rsid w:val="00D1383E"/>
    <w:rsid w:val="00D423F6"/>
    <w:rsid w:val="00D763F6"/>
    <w:rsid w:val="00DA43A9"/>
    <w:rsid w:val="00DB0F9A"/>
    <w:rsid w:val="00DE60F0"/>
    <w:rsid w:val="00E043A8"/>
    <w:rsid w:val="00E7616B"/>
    <w:rsid w:val="00ED628E"/>
    <w:rsid w:val="00F02F5B"/>
    <w:rsid w:val="00F20130"/>
    <w:rsid w:val="00F6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9E07D"/>
  <w15:chartTrackingRefBased/>
  <w15:docId w15:val="{8BC4F82F-2094-443F-B24E-0FB3A14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716AF"/>
    <w:rPr>
      <w:sz w:val="18"/>
      <w:szCs w:val="18"/>
    </w:rPr>
  </w:style>
  <w:style w:type="paragraph" w:styleId="a5">
    <w:name w:val="annotation text"/>
    <w:basedOn w:val="a"/>
    <w:link w:val="a6"/>
    <w:uiPriority w:val="99"/>
    <w:semiHidden/>
    <w:unhideWhenUsed/>
    <w:rsid w:val="006716AF"/>
    <w:pPr>
      <w:jc w:val="left"/>
    </w:pPr>
  </w:style>
  <w:style w:type="character" w:customStyle="1" w:styleId="a6">
    <w:name w:val="コメント文字列 (文字)"/>
    <w:basedOn w:val="a0"/>
    <w:link w:val="a5"/>
    <w:uiPriority w:val="99"/>
    <w:semiHidden/>
    <w:rsid w:val="006716AF"/>
  </w:style>
  <w:style w:type="paragraph" w:styleId="a7">
    <w:name w:val="annotation subject"/>
    <w:basedOn w:val="a5"/>
    <w:next w:val="a5"/>
    <w:link w:val="a8"/>
    <w:uiPriority w:val="99"/>
    <w:semiHidden/>
    <w:unhideWhenUsed/>
    <w:rsid w:val="006716AF"/>
    <w:rPr>
      <w:b/>
      <w:bCs/>
    </w:rPr>
  </w:style>
  <w:style w:type="character" w:customStyle="1" w:styleId="a8">
    <w:name w:val="コメント内容 (文字)"/>
    <w:basedOn w:val="a6"/>
    <w:link w:val="a7"/>
    <w:uiPriority w:val="99"/>
    <w:semiHidden/>
    <w:rsid w:val="006716AF"/>
    <w:rPr>
      <w:b/>
      <w:bCs/>
    </w:rPr>
  </w:style>
  <w:style w:type="paragraph" w:styleId="a9">
    <w:name w:val="header"/>
    <w:basedOn w:val="a"/>
    <w:link w:val="aa"/>
    <w:uiPriority w:val="99"/>
    <w:unhideWhenUsed/>
    <w:rsid w:val="009311ED"/>
    <w:pPr>
      <w:tabs>
        <w:tab w:val="center" w:pos="4252"/>
        <w:tab w:val="right" w:pos="8504"/>
      </w:tabs>
      <w:snapToGrid w:val="0"/>
    </w:pPr>
  </w:style>
  <w:style w:type="character" w:customStyle="1" w:styleId="aa">
    <w:name w:val="ヘッダー (文字)"/>
    <w:basedOn w:val="a0"/>
    <w:link w:val="a9"/>
    <w:uiPriority w:val="99"/>
    <w:rsid w:val="009311ED"/>
  </w:style>
  <w:style w:type="paragraph" w:styleId="ab">
    <w:name w:val="footer"/>
    <w:basedOn w:val="a"/>
    <w:link w:val="ac"/>
    <w:uiPriority w:val="99"/>
    <w:unhideWhenUsed/>
    <w:rsid w:val="009311ED"/>
    <w:pPr>
      <w:tabs>
        <w:tab w:val="center" w:pos="4252"/>
        <w:tab w:val="right" w:pos="8504"/>
      </w:tabs>
      <w:snapToGrid w:val="0"/>
    </w:pPr>
  </w:style>
  <w:style w:type="character" w:customStyle="1" w:styleId="ac">
    <w:name w:val="フッター (文字)"/>
    <w:basedOn w:val="a0"/>
    <w:link w:val="ab"/>
    <w:uiPriority w:val="99"/>
    <w:rsid w:val="0093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US0147</dc:creator>
  <cp:keywords/>
  <dc:description/>
  <cp:lastModifiedBy>US2097</cp:lastModifiedBy>
  <cp:revision>3</cp:revision>
  <cp:lastPrinted>2024-01-09T07:38:00Z</cp:lastPrinted>
  <dcterms:created xsi:type="dcterms:W3CDTF">2024-03-22T06:40:00Z</dcterms:created>
  <dcterms:modified xsi:type="dcterms:W3CDTF">2024-03-22T06:42:00Z</dcterms:modified>
</cp:coreProperties>
</file>